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891A95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חוזים והתקשרויות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367A3E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8C098F">
            <w:rPr>
              <w:rStyle w:val="a8"/>
              <w:rFonts w:hint="cs"/>
              <w:color w:val="auto"/>
              <w:sz w:val="26"/>
              <w:rtl/>
            </w:rPr>
            <w:t xml:space="preserve">כ"ט </w:t>
          </w:r>
          <w:proofErr w:type="spellStart"/>
          <w:r w:rsidR="008C098F">
            <w:rPr>
              <w:rStyle w:val="a8"/>
              <w:rFonts w:hint="cs"/>
              <w:color w:val="auto"/>
              <w:sz w:val="26"/>
              <w:rtl/>
            </w:rPr>
            <w:t>בחשון</w:t>
          </w:r>
          <w:proofErr w:type="spellEnd"/>
          <w:r w:rsidR="008C098F">
            <w:rPr>
              <w:rStyle w:val="a8"/>
              <w:rFonts w:hint="cs"/>
              <w:color w:val="auto"/>
              <w:sz w:val="26"/>
              <w:rtl/>
            </w:rPr>
            <w:t xml:space="preserve"> </w:t>
          </w:r>
          <w:proofErr w:type="spellStart"/>
          <w:r w:rsidR="008C098F">
            <w:rPr>
              <w:rStyle w:val="a8"/>
              <w:rFonts w:hint="cs"/>
              <w:color w:val="auto"/>
              <w:sz w:val="26"/>
              <w:rtl/>
            </w:rPr>
            <w:t>התשע"ג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8C098F">
            <w:rPr>
              <w:rFonts w:hint="cs"/>
              <w:b w:val="0"/>
              <w:bCs w:val="0"/>
              <w:sz w:val="26"/>
              <w:rtl/>
            </w:rPr>
            <w:t>14 בנובמבר 2012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8C098F">
            <w:rPr>
              <w:rStyle w:val="a8"/>
              <w:rFonts w:hint="cs"/>
              <w:color w:val="auto"/>
              <w:sz w:val="26"/>
              <w:rtl/>
            </w:rPr>
            <w:t>חת_716_2012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04052C" w:rsidRPr="00FD6019" w:rsidRDefault="0004052C" w:rsidP="0004052C">
      <w:pPr>
        <w:spacing w:line="360" w:lineRule="auto"/>
        <w:jc w:val="center"/>
        <w:rPr>
          <w:rFonts w:ascii="Arial" w:hAnsi="Arial"/>
          <w:b/>
          <w:bCs/>
          <w:szCs w:val="24"/>
          <w:u w:val="single"/>
          <w:rtl/>
        </w:rPr>
      </w:pPr>
      <w:r w:rsidRPr="00FD6019">
        <w:rPr>
          <w:rFonts w:ascii="Arial" w:hAnsi="Arial" w:hint="cs"/>
          <w:b/>
          <w:bCs/>
          <w:szCs w:val="24"/>
          <w:u w:val="single"/>
          <w:rtl/>
        </w:rPr>
        <w:t xml:space="preserve">הודעה בדבר שינויים במסגרת מכרז פומבי </w:t>
      </w:r>
      <w:r>
        <w:rPr>
          <w:rFonts w:ascii="Arial" w:hAnsi="Arial" w:hint="cs"/>
          <w:b/>
          <w:bCs/>
          <w:szCs w:val="24"/>
          <w:u w:val="single"/>
          <w:rtl/>
        </w:rPr>
        <w:t>14/12 למכירת וגריטת מקררים לאוכלוסיות מיוחדות</w:t>
      </w:r>
    </w:p>
    <w:p w:rsidR="0004052C" w:rsidRDefault="0004052C" w:rsidP="0004052C">
      <w:pPr>
        <w:spacing w:line="360" w:lineRule="auto"/>
        <w:jc w:val="both"/>
        <w:rPr>
          <w:rFonts w:ascii="Arial" w:hAnsi="Arial"/>
          <w:b/>
          <w:bCs/>
          <w:szCs w:val="24"/>
          <w:rtl/>
        </w:rPr>
      </w:pPr>
    </w:p>
    <w:p w:rsidR="0004052C" w:rsidRDefault="0004052C" w:rsidP="0004052C">
      <w:pPr>
        <w:spacing w:line="360" w:lineRule="auto"/>
        <w:jc w:val="both"/>
        <w:rPr>
          <w:szCs w:val="24"/>
          <w:rtl/>
        </w:rPr>
      </w:pPr>
      <w:r w:rsidRPr="00E54103">
        <w:rPr>
          <w:rFonts w:ascii="Arial" w:hAnsi="Arial"/>
          <w:szCs w:val="24"/>
          <w:rtl/>
        </w:rPr>
        <w:t>משרד האנרגיה והמים</w:t>
      </w:r>
      <w:r w:rsidRPr="00E54103">
        <w:rPr>
          <w:rFonts w:ascii="Arial" w:hAnsi="Arial" w:hint="cs"/>
          <w:szCs w:val="24"/>
          <w:rtl/>
        </w:rPr>
        <w:t xml:space="preserve"> ("המשרד")</w:t>
      </w:r>
      <w:r w:rsidRPr="00E54103">
        <w:rPr>
          <w:rFonts w:ascii="Arial" w:hAnsi="Arial"/>
          <w:szCs w:val="24"/>
          <w:rtl/>
        </w:rPr>
        <w:t xml:space="preserve"> מודיע</w:t>
      </w:r>
      <w:r w:rsidRPr="00E54103">
        <w:rPr>
          <w:rFonts w:ascii="Arial" w:hAnsi="Arial" w:hint="cs"/>
          <w:szCs w:val="24"/>
          <w:rtl/>
        </w:rPr>
        <w:t xml:space="preserve"> בזאת</w:t>
      </w:r>
      <w:r w:rsidRPr="00E54103">
        <w:rPr>
          <w:rFonts w:ascii="Arial" w:hAnsi="Arial"/>
          <w:szCs w:val="24"/>
          <w:rtl/>
        </w:rPr>
        <w:t xml:space="preserve"> על</w:t>
      </w:r>
      <w:r w:rsidRPr="00E54103">
        <w:rPr>
          <w:rFonts w:ascii="Arial" w:hAnsi="Arial" w:hint="cs"/>
          <w:szCs w:val="24"/>
          <w:rtl/>
        </w:rPr>
        <w:t xml:space="preserve"> ביצוע שינויים במסמכי מכרז פומבי 14/12</w:t>
      </w:r>
      <w:r w:rsidRPr="00E54103">
        <w:rPr>
          <w:rFonts w:hint="cs"/>
          <w:szCs w:val="24"/>
          <w:rtl/>
        </w:rPr>
        <w:t>, למכירת וגריט</w:t>
      </w:r>
      <w:r>
        <w:rPr>
          <w:rFonts w:hint="cs"/>
          <w:szCs w:val="24"/>
          <w:rtl/>
        </w:rPr>
        <w:t>ת מקררים לאוכלוסיות מיוחדות ו</w:t>
      </w:r>
      <w:r w:rsidRPr="00E54103">
        <w:rPr>
          <w:rFonts w:hint="cs"/>
          <w:szCs w:val="24"/>
          <w:rtl/>
        </w:rPr>
        <w:t>על פרסום תשובות לשאלות ובקשות הבהרה.</w:t>
      </w:r>
    </w:p>
    <w:p w:rsidR="0004052C" w:rsidRDefault="0004052C" w:rsidP="0004052C">
      <w:pPr>
        <w:spacing w:line="360" w:lineRule="auto"/>
        <w:jc w:val="both"/>
        <w:rPr>
          <w:szCs w:val="24"/>
          <w:rtl/>
        </w:rPr>
      </w:pPr>
    </w:p>
    <w:p w:rsidR="0004052C" w:rsidRPr="00E54103" w:rsidRDefault="0004052C" w:rsidP="0004052C">
      <w:pPr>
        <w:spacing w:line="360" w:lineRule="auto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כמו כן, בעקבות המצב הביטחוני ופניות מחברות שהתקבלו בעניין, החליטה ועדת המכרזים לדחות את  המועד האחרון להגשת הצעות במכרז, ליום חמישי, </w:t>
      </w:r>
      <w:r w:rsidRPr="00CE37E4">
        <w:rPr>
          <w:rFonts w:hint="cs"/>
          <w:b/>
          <w:bCs/>
          <w:szCs w:val="24"/>
          <w:rtl/>
        </w:rPr>
        <w:t>29.11.12</w:t>
      </w:r>
      <w:r>
        <w:rPr>
          <w:rFonts w:hint="cs"/>
          <w:szCs w:val="24"/>
          <w:rtl/>
        </w:rPr>
        <w:t xml:space="preserve"> בשעה </w:t>
      </w:r>
      <w:r w:rsidRPr="00CE37E4">
        <w:rPr>
          <w:rFonts w:hint="cs"/>
          <w:b/>
          <w:bCs/>
          <w:szCs w:val="24"/>
          <w:rtl/>
        </w:rPr>
        <w:t xml:space="preserve">14:00. </w:t>
      </w:r>
    </w:p>
    <w:p w:rsidR="0004052C" w:rsidRPr="00E54103" w:rsidRDefault="0004052C" w:rsidP="0004052C">
      <w:pPr>
        <w:spacing w:line="360" w:lineRule="auto"/>
        <w:jc w:val="both"/>
        <w:rPr>
          <w:szCs w:val="24"/>
          <w:rtl/>
        </w:rPr>
      </w:pPr>
    </w:p>
    <w:p w:rsidR="0004052C" w:rsidRPr="00E54103" w:rsidRDefault="0004052C" w:rsidP="0004052C">
      <w:pPr>
        <w:spacing w:line="360" w:lineRule="auto"/>
        <w:jc w:val="both"/>
        <w:rPr>
          <w:szCs w:val="24"/>
          <w:rtl/>
        </w:rPr>
      </w:pPr>
      <w:r w:rsidRPr="00E54103">
        <w:rPr>
          <w:rFonts w:hint="cs"/>
          <w:szCs w:val="24"/>
          <w:rtl/>
        </w:rPr>
        <w:t>תשומת לב המציעים לתיקון הטעות שנכתבה בעמוד הראשון למסמכי המכרז, בקשר למועד האחרון הנדרש של תוקף הערבות.</w:t>
      </w:r>
    </w:p>
    <w:p w:rsidR="0004052C" w:rsidRDefault="0004052C" w:rsidP="0004052C">
      <w:pPr>
        <w:spacing w:line="360" w:lineRule="auto"/>
        <w:jc w:val="both"/>
        <w:rPr>
          <w:szCs w:val="24"/>
          <w:rtl/>
        </w:rPr>
      </w:pPr>
      <w:r w:rsidRPr="00E54103">
        <w:rPr>
          <w:rFonts w:hint="cs"/>
          <w:szCs w:val="24"/>
          <w:rtl/>
        </w:rPr>
        <w:t xml:space="preserve">הטעות תוקנה. מובהר בזאת, כי על הערבות הבנקאית להיות בתוקף מיום 22.11.12 או מועד מוקדם </w:t>
      </w:r>
      <w:r w:rsidRPr="00F81063">
        <w:rPr>
          <w:rFonts w:hint="cs"/>
          <w:b/>
          <w:bCs/>
          <w:sz w:val="28"/>
          <w:szCs w:val="28"/>
          <w:u w:val="single"/>
          <w:rtl/>
        </w:rPr>
        <w:t>ועד ליום 21.3.13.</w:t>
      </w:r>
      <w:r>
        <w:rPr>
          <w:rFonts w:hint="cs"/>
          <w:b/>
          <w:bCs/>
          <w:szCs w:val="24"/>
          <w:u w:val="single"/>
          <w:rtl/>
        </w:rPr>
        <w:t xml:space="preserve"> </w:t>
      </w:r>
    </w:p>
    <w:p w:rsidR="0004052C" w:rsidRDefault="0004052C" w:rsidP="0004052C">
      <w:pPr>
        <w:spacing w:line="360" w:lineRule="auto"/>
        <w:jc w:val="both"/>
        <w:rPr>
          <w:szCs w:val="24"/>
          <w:rtl/>
        </w:rPr>
      </w:pPr>
    </w:p>
    <w:p w:rsidR="0004052C" w:rsidRDefault="0004052C" w:rsidP="0004052C">
      <w:pPr>
        <w:spacing w:line="360" w:lineRule="auto"/>
        <w:jc w:val="both"/>
        <w:rPr>
          <w:szCs w:val="24"/>
          <w:rtl/>
        </w:rPr>
      </w:pPr>
      <w:r w:rsidRPr="00E54103">
        <w:rPr>
          <w:rFonts w:hint="cs"/>
          <w:szCs w:val="24"/>
          <w:rtl/>
        </w:rPr>
        <w:t>יחד עם זאת, ועל מנת להימנע מהכשלת המציעים, מובהר כי גם ערבות בנקאית שתוגש בהצעה ושתוקפה יהיה עד ליום 24.3.13, תוכשר, כל עוד זהו השינוי היחיד מהנוסח הנדרש.</w:t>
      </w:r>
    </w:p>
    <w:p w:rsidR="0004052C" w:rsidRPr="00E54103" w:rsidRDefault="0004052C" w:rsidP="0004052C">
      <w:pPr>
        <w:spacing w:line="360" w:lineRule="auto"/>
        <w:jc w:val="both"/>
        <w:rPr>
          <w:szCs w:val="24"/>
          <w:rtl/>
        </w:rPr>
      </w:pPr>
    </w:p>
    <w:p w:rsidR="0004052C" w:rsidRDefault="0004052C" w:rsidP="0004052C">
      <w:pPr>
        <w:spacing w:line="276" w:lineRule="auto"/>
        <w:jc w:val="both"/>
        <w:rPr>
          <w:rFonts w:ascii="Arial" w:hAnsi="Arial"/>
          <w:b/>
          <w:bCs/>
          <w:szCs w:val="24"/>
          <w:rtl/>
        </w:rPr>
      </w:pPr>
      <w:r w:rsidRPr="00E54103">
        <w:rPr>
          <w:rFonts w:hint="cs"/>
          <w:b/>
          <w:bCs/>
          <w:szCs w:val="24"/>
          <w:rtl/>
        </w:rPr>
        <w:t>כמו כן, תשומת לב המציעים לשינוי שנקבע בהוראות המכרז, לפיו</w:t>
      </w:r>
      <w:r w:rsidRPr="00E54103">
        <w:rPr>
          <w:rFonts w:ascii="Arial" w:hAnsi="Arial" w:hint="cs"/>
          <w:b/>
          <w:bCs/>
          <w:szCs w:val="24"/>
          <w:rtl/>
        </w:rPr>
        <w:t xml:space="preserve"> המשרד יהא רשאי שלא לאשר הצעה של מציע במכרז זה, אשר דגם מקרר שלו </w:t>
      </w:r>
      <w:r w:rsidRPr="00E54103">
        <w:rPr>
          <w:rFonts w:ascii="Arial" w:hAnsi="Arial" w:hint="cs"/>
          <w:b/>
          <w:bCs/>
          <w:szCs w:val="24"/>
          <w:u w:val="single"/>
          <w:rtl/>
        </w:rPr>
        <w:t>זכה</w:t>
      </w:r>
      <w:r w:rsidRPr="00E54103">
        <w:rPr>
          <w:rFonts w:ascii="Arial" w:hAnsi="Arial" w:hint="cs"/>
          <w:b/>
          <w:bCs/>
          <w:szCs w:val="24"/>
          <w:rtl/>
        </w:rPr>
        <w:t xml:space="preserve"> במסגרת מכרז מספר 17/12 של המשרד, ואותו הדגם הוצע (או הוצע דגם שמהותית זהה לו) במסגרת מכרז זה, במחיר גבוה יותר מהמחיר בו זכה הדגם במסגרת מכרז 17/12.</w:t>
      </w:r>
    </w:p>
    <w:p w:rsidR="0004052C" w:rsidRPr="00E54103" w:rsidRDefault="0004052C" w:rsidP="0004052C">
      <w:pPr>
        <w:spacing w:line="276" w:lineRule="auto"/>
        <w:jc w:val="both"/>
        <w:rPr>
          <w:rFonts w:ascii="Arial" w:hAnsi="Arial"/>
          <w:b/>
          <w:bCs/>
          <w:szCs w:val="24"/>
          <w:rtl/>
        </w:rPr>
      </w:pPr>
    </w:p>
    <w:p w:rsidR="0004052C" w:rsidRPr="00E54103" w:rsidRDefault="0004052C" w:rsidP="0004052C">
      <w:pPr>
        <w:spacing w:line="276" w:lineRule="auto"/>
        <w:jc w:val="both"/>
        <w:rPr>
          <w:rFonts w:ascii="Arial" w:hAnsi="Arial"/>
          <w:b/>
          <w:bCs/>
          <w:szCs w:val="24"/>
          <w:rtl/>
        </w:rPr>
      </w:pPr>
      <w:r w:rsidRPr="00E54103">
        <w:rPr>
          <w:rFonts w:ascii="Arial" w:hAnsi="Arial" w:hint="cs"/>
          <w:b/>
          <w:bCs/>
          <w:szCs w:val="24"/>
          <w:rtl/>
        </w:rPr>
        <w:t xml:space="preserve">במקרה זה, המשרד </w:t>
      </w:r>
      <w:r w:rsidRPr="00F81063">
        <w:rPr>
          <w:rFonts w:ascii="Arial" w:hAnsi="Arial" w:hint="cs"/>
          <w:b/>
          <w:bCs/>
          <w:szCs w:val="24"/>
          <w:u w:val="single"/>
          <w:rtl/>
        </w:rPr>
        <w:t>ישקול</w:t>
      </w:r>
      <w:r>
        <w:rPr>
          <w:rFonts w:ascii="Arial" w:hAnsi="Arial" w:hint="cs"/>
          <w:b/>
          <w:bCs/>
          <w:szCs w:val="24"/>
          <w:rtl/>
        </w:rPr>
        <w:t xml:space="preserve"> ל</w:t>
      </w:r>
      <w:r w:rsidRPr="00E54103">
        <w:rPr>
          <w:rFonts w:ascii="Arial" w:hAnsi="Arial" w:hint="cs"/>
          <w:b/>
          <w:bCs/>
          <w:szCs w:val="24"/>
          <w:rtl/>
        </w:rPr>
        <w:t>אפשר לאותו המציע להגיש הצעת מחיר מחודשת ביחס לאותו הדגם, תוך 5 ימי עבודה ממועד פניית המשרד.</w:t>
      </w:r>
    </w:p>
    <w:p w:rsidR="0004052C" w:rsidRPr="00E54103" w:rsidRDefault="0004052C" w:rsidP="0004052C">
      <w:pPr>
        <w:spacing w:line="276" w:lineRule="auto"/>
        <w:jc w:val="both"/>
        <w:rPr>
          <w:szCs w:val="24"/>
          <w:rtl/>
        </w:rPr>
      </w:pPr>
    </w:p>
    <w:p w:rsidR="0004052C" w:rsidRPr="00E54103" w:rsidRDefault="0004052C" w:rsidP="0004052C">
      <w:pPr>
        <w:spacing w:line="360" w:lineRule="auto"/>
        <w:jc w:val="both"/>
        <w:rPr>
          <w:rFonts w:ascii="Arial" w:hAnsi="Arial"/>
          <w:szCs w:val="24"/>
          <w:rtl/>
        </w:rPr>
      </w:pPr>
      <w:r w:rsidRPr="009D3324">
        <w:rPr>
          <w:rFonts w:ascii="Arial" w:hAnsi="Arial" w:hint="cs"/>
          <w:b/>
          <w:bCs/>
          <w:szCs w:val="24"/>
          <w:u w:val="single"/>
          <w:rtl/>
        </w:rPr>
        <w:t>על כל המציעים להוריד את הנוסח המעודכן של מסמכי המכרז</w:t>
      </w:r>
      <w:r w:rsidRPr="00E54103">
        <w:rPr>
          <w:rFonts w:ascii="Arial" w:hAnsi="Arial" w:hint="cs"/>
          <w:szCs w:val="24"/>
          <w:u w:val="single"/>
          <w:rtl/>
        </w:rPr>
        <w:t xml:space="preserve"> </w:t>
      </w:r>
      <w:r w:rsidRPr="00E54103">
        <w:rPr>
          <w:rFonts w:ascii="Arial" w:hAnsi="Arial" w:hint="cs"/>
          <w:szCs w:val="24"/>
          <w:rtl/>
        </w:rPr>
        <w:t>מ</w:t>
      </w:r>
      <w:r w:rsidRPr="00E54103">
        <w:rPr>
          <w:rFonts w:ascii="Arial" w:hAnsi="Arial"/>
          <w:szCs w:val="24"/>
          <w:rtl/>
        </w:rPr>
        <w:t>אתר האינטרנט של המשרד</w:t>
      </w:r>
      <w:r w:rsidRPr="00E54103">
        <w:rPr>
          <w:rFonts w:ascii="Arial" w:hAnsi="Arial" w:hint="cs"/>
          <w:szCs w:val="24"/>
          <w:rtl/>
        </w:rPr>
        <w:t xml:space="preserve">, </w:t>
      </w:r>
      <w:r w:rsidRPr="00E54103">
        <w:rPr>
          <w:rFonts w:ascii="Arial" w:hAnsi="Arial"/>
          <w:szCs w:val="24"/>
          <w:rtl/>
        </w:rPr>
        <w:t xml:space="preserve">תחת הכותרת </w:t>
      </w:r>
      <w:r w:rsidRPr="00E54103">
        <w:rPr>
          <w:rFonts w:ascii="Arial" w:hAnsi="Arial" w:hint="cs"/>
          <w:szCs w:val="24"/>
          <w:rtl/>
        </w:rPr>
        <w:t>"מכרזים", לקרוא את מסמכי המכרז המעודכנים בעיון, ולפעול על פיהם בלבד.</w:t>
      </w:r>
    </w:p>
    <w:p w:rsidR="0004052C" w:rsidRPr="00FD6019" w:rsidRDefault="0004052C" w:rsidP="0004052C">
      <w:pPr>
        <w:pStyle w:val="ab"/>
        <w:bidi/>
        <w:spacing w:line="360" w:lineRule="auto"/>
        <w:jc w:val="both"/>
        <w:rPr>
          <w:rFonts w:ascii="Arial" w:hAnsi="Arial" w:cs="David"/>
          <w:szCs w:val="24"/>
        </w:rPr>
      </w:pPr>
    </w:p>
    <w:p w:rsidR="00BC0D92" w:rsidRPr="0004052C" w:rsidRDefault="00BC0D92" w:rsidP="002E0946">
      <w:pPr>
        <w:pStyle w:val="ab"/>
        <w:bidi/>
        <w:spacing w:line="360" w:lineRule="auto"/>
        <w:jc w:val="both"/>
        <w:rPr>
          <w:rFonts w:ascii="Arial" w:hAnsi="Arial"/>
          <w:szCs w:val="24"/>
        </w:rPr>
      </w:pPr>
    </w:p>
    <w:sectPr w:rsidR="00BC0D92" w:rsidRPr="0004052C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0946" w:rsidRDefault="002E0946">
      <w:r>
        <w:separator/>
      </w:r>
    </w:p>
  </w:endnote>
  <w:endnote w:type="continuationSeparator" w:id="0">
    <w:p w:rsidR="002E0946" w:rsidRDefault="002E09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946" w:rsidRDefault="002E0946" w:rsidP="007C2098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2E0946" w:rsidRPr="00581672" w:rsidRDefault="002E0946" w:rsidP="00952060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946" w:rsidRDefault="002E0946" w:rsidP="004C159F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2E0946" w:rsidRPr="00FC5DE0" w:rsidRDefault="002E0946" w:rsidP="002A5741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0946" w:rsidRDefault="002E0946">
      <w:r>
        <w:separator/>
      </w:r>
    </w:p>
  </w:footnote>
  <w:footnote w:type="continuationSeparator" w:id="0">
    <w:p w:rsidR="002E0946" w:rsidRDefault="002E09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946" w:rsidRDefault="00367A3E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2E0946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946" w:rsidRPr="00D3749A" w:rsidRDefault="002E094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367A3E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367A3E" w:rsidRPr="00D3749A">
          <w:rPr>
            <w:b/>
            <w:bCs/>
          </w:rPr>
          <w:fldChar w:fldCharType="separate"/>
        </w:r>
        <w:r w:rsidR="00DC040A" w:rsidRPr="00DC040A">
          <w:rPr>
            <w:rFonts w:cs="Calibri"/>
            <w:b/>
            <w:bCs/>
            <w:noProof/>
            <w:rtl/>
            <w:lang w:val="he-IL"/>
          </w:rPr>
          <w:t>2</w:t>
        </w:r>
        <w:r w:rsidR="00367A3E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2E0946" w:rsidRPr="008B766D" w:rsidRDefault="002E094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946" w:rsidRDefault="002E0946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</w:p>
  <w:p w:rsidR="002E0946" w:rsidRDefault="002E094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973247" w:rsidRPr="00973247" w:rsidRDefault="00973247" w:rsidP="00EA4FBF">
    <w:pPr>
      <w:pStyle w:val="a3"/>
      <w:spacing w:line="276" w:lineRule="auto"/>
      <w:jc w:val="center"/>
      <w:rPr>
        <w:b/>
        <w:bCs/>
        <w:sz w:val="32"/>
        <w:szCs w:val="32"/>
        <w:rtl/>
      </w:rPr>
    </w:pPr>
    <w:r w:rsidRPr="00973247">
      <w:rPr>
        <w:rFonts w:hint="cs"/>
        <w:b/>
        <w:bCs/>
        <w:sz w:val="32"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CE54E00"/>
    <w:multiLevelType w:val="hybridMultilevel"/>
    <w:tmpl w:val="833C0A14"/>
    <w:lvl w:ilvl="0" w:tplc="0409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2E13C6D"/>
    <w:multiLevelType w:val="hybridMultilevel"/>
    <w:tmpl w:val="B22274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58B00E75"/>
    <w:multiLevelType w:val="hybridMultilevel"/>
    <w:tmpl w:val="E166BC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8">
    <w:nsid w:val="77DE6208"/>
    <w:multiLevelType w:val="hybridMultilevel"/>
    <w:tmpl w:val="DF2E9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2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4"/>
  </w:num>
  <w:num w:numId="8">
    <w:abstractNumId w:val="8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6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30B7C"/>
    <w:rsid w:val="0003321E"/>
    <w:rsid w:val="0004052C"/>
    <w:rsid w:val="00055768"/>
    <w:rsid w:val="00064800"/>
    <w:rsid w:val="000705A8"/>
    <w:rsid w:val="000744F2"/>
    <w:rsid w:val="0009042F"/>
    <w:rsid w:val="0009109A"/>
    <w:rsid w:val="00097175"/>
    <w:rsid w:val="000A2D78"/>
    <w:rsid w:val="000A474B"/>
    <w:rsid w:val="000C47C5"/>
    <w:rsid w:val="000E57C6"/>
    <w:rsid w:val="000F0C8E"/>
    <w:rsid w:val="00131922"/>
    <w:rsid w:val="00144716"/>
    <w:rsid w:val="001617C9"/>
    <w:rsid w:val="0017733A"/>
    <w:rsid w:val="001858F8"/>
    <w:rsid w:val="001A0FEB"/>
    <w:rsid w:val="001B2F89"/>
    <w:rsid w:val="001C3DD3"/>
    <w:rsid w:val="001E6F0E"/>
    <w:rsid w:val="00222968"/>
    <w:rsid w:val="00223E43"/>
    <w:rsid w:val="0022754A"/>
    <w:rsid w:val="00287194"/>
    <w:rsid w:val="002A5741"/>
    <w:rsid w:val="002D3504"/>
    <w:rsid w:val="002E0946"/>
    <w:rsid w:val="00311B81"/>
    <w:rsid w:val="00321798"/>
    <w:rsid w:val="00340E66"/>
    <w:rsid w:val="00367A3E"/>
    <w:rsid w:val="003A30BD"/>
    <w:rsid w:val="003F4EE4"/>
    <w:rsid w:val="004507AE"/>
    <w:rsid w:val="00457790"/>
    <w:rsid w:val="00463F58"/>
    <w:rsid w:val="0047091B"/>
    <w:rsid w:val="004B49E7"/>
    <w:rsid w:val="004B5ED3"/>
    <w:rsid w:val="004C159F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24679"/>
    <w:rsid w:val="006426A9"/>
    <w:rsid w:val="006500F2"/>
    <w:rsid w:val="006559D3"/>
    <w:rsid w:val="006B7F74"/>
    <w:rsid w:val="006C2C32"/>
    <w:rsid w:val="006D1D4C"/>
    <w:rsid w:val="006E72C5"/>
    <w:rsid w:val="00707232"/>
    <w:rsid w:val="00712673"/>
    <w:rsid w:val="0071514A"/>
    <w:rsid w:val="00721721"/>
    <w:rsid w:val="00740D98"/>
    <w:rsid w:val="00771F8F"/>
    <w:rsid w:val="007849A9"/>
    <w:rsid w:val="0078568E"/>
    <w:rsid w:val="007A76DF"/>
    <w:rsid w:val="007C2098"/>
    <w:rsid w:val="00802BA6"/>
    <w:rsid w:val="00811390"/>
    <w:rsid w:val="00817153"/>
    <w:rsid w:val="00824DD5"/>
    <w:rsid w:val="00861DDB"/>
    <w:rsid w:val="008675F8"/>
    <w:rsid w:val="00891A95"/>
    <w:rsid w:val="008B766D"/>
    <w:rsid w:val="008C098F"/>
    <w:rsid w:val="008C2B14"/>
    <w:rsid w:val="008C3408"/>
    <w:rsid w:val="008D1E62"/>
    <w:rsid w:val="008F164D"/>
    <w:rsid w:val="00900B65"/>
    <w:rsid w:val="00901041"/>
    <w:rsid w:val="00911C83"/>
    <w:rsid w:val="00924837"/>
    <w:rsid w:val="00941814"/>
    <w:rsid w:val="00952060"/>
    <w:rsid w:val="00956911"/>
    <w:rsid w:val="00964B15"/>
    <w:rsid w:val="00973247"/>
    <w:rsid w:val="00974A41"/>
    <w:rsid w:val="009B578F"/>
    <w:rsid w:val="009C1E95"/>
    <w:rsid w:val="009F15A0"/>
    <w:rsid w:val="009F25EB"/>
    <w:rsid w:val="00A0165F"/>
    <w:rsid w:val="00A107E7"/>
    <w:rsid w:val="00A1371D"/>
    <w:rsid w:val="00A63F7A"/>
    <w:rsid w:val="00A94E1B"/>
    <w:rsid w:val="00A96C51"/>
    <w:rsid w:val="00A977B7"/>
    <w:rsid w:val="00AD5B84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BC0D92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CE1C8D"/>
    <w:rsid w:val="00D2513A"/>
    <w:rsid w:val="00D35E0D"/>
    <w:rsid w:val="00D3749A"/>
    <w:rsid w:val="00D37641"/>
    <w:rsid w:val="00D63F61"/>
    <w:rsid w:val="00D72DB3"/>
    <w:rsid w:val="00D732B0"/>
    <w:rsid w:val="00DC040A"/>
    <w:rsid w:val="00DD792B"/>
    <w:rsid w:val="00DE05FC"/>
    <w:rsid w:val="00E001A4"/>
    <w:rsid w:val="00E12FE5"/>
    <w:rsid w:val="00E20541"/>
    <w:rsid w:val="00E7297D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2957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891A95"/>
    <w:pPr>
      <w:bidi w:val="0"/>
      <w:ind w:left="720"/>
    </w:pPr>
    <w:rPr>
      <w:rFonts w:ascii="Calibri" w:eastAsiaTheme="minorHAnsi" w:hAnsi="Calibri" w:cs="Times New Roman"/>
      <w:sz w:val="22"/>
      <w:szCs w:val="22"/>
    </w:rPr>
  </w:style>
  <w:style w:type="character" w:customStyle="1" w:styleId="20">
    <w:name w:val="כותרת 2 תו"/>
    <w:basedOn w:val="a0"/>
    <w:link w:val="2"/>
    <w:uiPriority w:val="9"/>
    <w:rsid w:val="00BC0D92"/>
    <w:rPr>
      <w:rFonts w:cs="David"/>
      <w:b/>
      <w:bCs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150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134458" w:rsidP="00134458">
          <w:pPr>
            <w:pStyle w:val="6A77688734C943C08344A3CAA84E8C8522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134458" w:rsidP="00134458">
          <w:pPr>
            <w:pStyle w:val="6B70435F3C984117A4703A70D2A6FFE122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134458" w:rsidP="00134458">
          <w:pPr>
            <w:pStyle w:val="4B6A99D770D741E9BC80CCB5CA687AB322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134458" w:rsidP="00134458">
          <w:pPr>
            <w:pStyle w:val="061A991FB54742A08F8A8F774718CE4E8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34458"/>
    <w:rsid w:val="00187EB9"/>
    <w:rsid w:val="00196807"/>
    <w:rsid w:val="001A26DA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3473B"/>
    <w:rsid w:val="00542826"/>
    <w:rsid w:val="00575077"/>
    <w:rsid w:val="005E69CE"/>
    <w:rsid w:val="00614314"/>
    <w:rsid w:val="0065557A"/>
    <w:rsid w:val="00683603"/>
    <w:rsid w:val="00691EBC"/>
    <w:rsid w:val="0069677F"/>
    <w:rsid w:val="006B41B6"/>
    <w:rsid w:val="0074560E"/>
    <w:rsid w:val="00762C04"/>
    <w:rsid w:val="007835C2"/>
    <w:rsid w:val="007B7E87"/>
    <w:rsid w:val="007D3F0E"/>
    <w:rsid w:val="00815DBF"/>
    <w:rsid w:val="008D7625"/>
    <w:rsid w:val="00926788"/>
    <w:rsid w:val="00946198"/>
    <w:rsid w:val="00954DFD"/>
    <w:rsid w:val="009909E9"/>
    <w:rsid w:val="009A60C4"/>
    <w:rsid w:val="009A680B"/>
    <w:rsid w:val="009E1B11"/>
    <w:rsid w:val="00A15BDB"/>
    <w:rsid w:val="00A32CE7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E94A38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26788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7">
    <w:name w:val="061A991FB54742A08F8A8F774718CE4E7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1">
    <w:name w:val="6A77688734C943C08344A3CAA84E8C85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542826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542826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1">
    <w:name w:val="5D03E964111448D8A8118ACB4CF7E87B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1">
    <w:name w:val="6AA74659B57F471E97BCA816C80F4855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542826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9D754A2CA8F44C37910AF216D4752AE1">
    <w:name w:val="9D754A2CA8F44C37910AF216D4752AE1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80F868EDAF04CA984E572C07E663C79">
    <w:name w:val="280F868EDAF04CA984E572C07E663C79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D2712B792964289A5C905F40F6CDCBB">
    <w:name w:val="4D2712B792964289A5C905F40F6CDCBB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687D76A8B614A6CB84254B86FE16BF5">
    <w:name w:val="9687D76A8B614A6CB84254B86FE16BF5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BEEBED1D6B9A40BCB051D309B11D483D">
    <w:name w:val="BEEBED1D6B9A40BCB051D309B11D483D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CA4363BDF8E4AE4A4BBFC6C6E67DB78">
    <w:name w:val="ECA4363BDF8E4AE4A4BBFC6C6E67DB78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8">
    <w:name w:val="061A991FB54742A08F8A8F774718CE4E8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2">
    <w:name w:val="6A77688734C943C08344A3CAA84E8C85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13445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13445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2">
    <w:name w:val="5D03E964111448D8A8118ACB4CF7E87B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2">
    <w:name w:val="6AA74659B57F471E97BCA816C80F4855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13445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144819FC3B14555ADF635BA39A9E39C">
    <w:name w:val="0144819FC3B14555ADF635BA39A9E39C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C9F2360DFE74DFB9AD8AF437EFAE66A">
    <w:name w:val="EC9F2360DFE74DFB9AD8AF437EFAE66A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7117104A6D471A8BE9593B9ED650F1">
    <w:name w:val="197117104A6D471A8BE9593B9ED650F1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9642F4A3DEB4CC2831BDDA6D07587FF">
    <w:name w:val="49642F4A3DEB4CC2831BDDA6D07587FF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4FB0040AAA44AEA8538BD53305A12F9">
    <w:name w:val="64FB0040AAA44AEA8538BD53305A12F9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E800F5D8C9A4A469AF4AD513A51DE35">
    <w:name w:val="3E800F5D8C9A4A469AF4AD513A51DE35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B11F2DA5FA49B6BC5FA99D735AD455">
    <w:name w:val="66B11F2DA5FA49B6BC5FA99D735AD455"/>
    <w:rsid w:val="00614314"/>
  </w:style>
  <w:style w:type="paragraph" w:customStyle="1" w:styleId="6BCA991F5EC8471192C345D4DCAD2D5E">
    <w:name w:val="6BCA991F5EC8471192C345D4DCAD2D5E"/>
    <w:rsid w:val="00614314"/>
  </w:style>
  <w:style w:type="paragraph" w:customStyle="1" w:styleId="0042A8F9044A4CC5A8A3AC5F48979C54">
    <w:name w:val="0042A8F9044A4CC5A8A3AC5F48979C54"/>
    <w:rsid w:val="00614314"/>
  </w:style>
  <w:style w:type="paragraph" w:customStyle="1" w:styleId="CAB01E8F9D384F1AB0018FD025E49998">
    <w:name w:val="CAB01E8F9D384F1AB0018FD025E49998"/>
    <w:rsid w:val="00614314"/>
  </w:style>
  <w:style w:type="paragraph" w:customStyle="1" w:styleId="E613B821231F4250A8FC9E534AF52160">
    <w:name w:val="E613B821231F4250A8FC9E534AF52160"/>
    <w:rsid w:val="00926788"/>
  </w:style>
  <w:style w:type="paragraph" w:customStyle="1" w:styleId="AFD0FF1D912148239C3570F700D7446F">
    <w:name w:val="AFD0FF1D912148239C3570F700D7446F"/>
    <w:rsid w:val="00926788"/>
  </w:style>
  <w:style w:type="paragraph" w:customStyle="1" w:styleId="DC80505B640F402B921C77B8D8D77815">
    <w:name w:val="DC80505B640F402B921C77B8D8D77815"/>
    <w:rsid w:val="00926788"/>
  </w:style>
  <w:style w:type="paragraph" w:customStyle="1" w:styleId="CCFB799305FF45D395B57EA844C339F3">
    <w:name w:val="CCFB799305FF45D395B57EA844C339F3"/>
    <w:rsid w:val="0092678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חת_716_2012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14 בנובמבר 2012</DocumentCreateDateEnglish>
    <DocumentCreateDateHebrew xmlns="8f5b83e0-a1d3-486c-bd07-833a425c74af">כ"ט בחשון התשע"ג</DocumentCreateDateHebrew>
    <SubjectDocument xmlns="8f5b83e0-a1d3-486c-bd07-833a425c74af">הודעה בדבר שינוי במכרז 14/12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14/11/2012 04:43;01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716</CounterString>
    <LastLockUser xmlns="8f5b83e0-a1d3-486c-bd07-833a425c74af" xsi:nil="true"/>
    <LastCheckOutDate xmlns="8f5b83e0-a1d3-486c-bd07-833a425c74af">14/11/2012 04:08;27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HT_716_2012</FileInternalName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2012-11-14T00:00:00+00:00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בברכה יפו 216" ma:contentTypeID="0x0101003CBAFB7F4A7FF54FB9D64543F2EA55D2050087AFC1891CD5B64C96CFBDA223C3BBF6" ma:contentTypeVersion="128" ma:contentTypeDescription="" ma:contentTypeScope="" ma:versionID="4f833e8c87b1fa619008855909d933af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3879cc70a5e3c992e72ae82a439b768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385690E-5490-4E2E-9C36-DE18C5DB4D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171BE0AC-C03F-4736-9E4F-C953EEC9D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233</Words>
  <Characters>1342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1572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ilana</cp:lastModifiedBy>
  <cp:revision>2</cp:revision>
  <cp:lastPrinted>2012-11-19T09:55:00Z</cp:lastPrinted>
  <dcterms:created xsi:type="dcterms:W3CDTF">2012-11-19T10:02:00Z</dcterms:created>
  <dcterms:modified xsi:type="dcterms:W3CDTF">2012-11-19T10:02:00Z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0x0101003CBAFB7F4A7FF54FB9D64543F2EA55D2050087AFC1891CD5B64C96CFBDA223C3BBF6</vt:lpwstr>
  </property>
</Properties>
</file>